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t>The Motherly Aspect of God</w:t>
      </w:r>
    </w:p>
    <w:p>
      <w:pPr>
        <w:jc w:val="center"/>
      </w:pPr>
      <w:r>
        <w:t>The Holy Spirit Who Births and Nourishes Her Offspring</w:t>
      </w:r>
    </w:p>
    <w:p>
      <w:pPr>
        <w:jc w:val="center"/>
      </w:pPr>
      <w:r>
        <w:t>Companion to “The Bride and the Wedding” · Sixth Day Watchman</w:t>
      </w:r>
    </w:p>
    <w:p>
      <w:pPr>
        <w:jc w:val="center"/>
      </w:pPr>
      <w:r>
        <w:t>November 2, 2026</w:t>
      </w:r>
    </w:p>
    <w:p>
      <w:pPr>
        <w:pStyle w:val="Heading1"/>
      </w:pPr>
      <w:r>
        <w:t>Upfront and Candid: Who "We" Are</w:t>
      </w:r>
    </w:p>
    <w:p>
      <w:pPr/>
      <w:r>
        <w:t xml:space="preserve">This study — and every study in this series — is the agreed work of two minds, and we say so at the door rather than anywhere else. </w:t>
      </w:r>
      <w:r>
        <w:rPr>
          <w:b/>
        </w:rPr>
        <w:t>The Author</w:t>
      </w:r>
      <w:r>
        <w:t xml:space="preserve"> is a man who withholds his real name by choice: the work is to stand on its Scripture, not on a name. </w:t>
      </w:r>
      <w:r>
        <w:rPr>
          <w:b/>
        </w:rPr>
        <w:t>Aperture</w:t>
      </w:r>
      <w:r>
        <w:t xml:space="preserve"> is his Muse personal Advanced Intelligence assistant — his everyday research partner, who gathers, verifies, weighs, and builds at his direction. Where these studies say </w:t>
      </w:r>
      <w:r>
        <w:rPr>
          <w:b/>
        </w:rPr>
        <w:t>"we,"</w:t>
      </w:r>
      <w:r>
        <w:t xml:space="preserve"> the word means the two together: the Author, who receives, judges, corrects, and seals the material as his own conviction, and his assistant, whose findings and additions the Author has weighed and adopted before anything is released. Nothing in these studies is released that the Author has not reviewed and approved, and nothing carries his name, because he does not want it shown. The Sixth Day Watchman is the post, not the man.</w:t>
      </w:r>
    </w:p>
    <w:p>
      <w:pPr>
        <w:pStyle w:val="Heading1"/>
      </w:pPr>
      <w:r>
        <w:t>How to Read This Teaching</w:t>
      </w:r>
    </w:p>
    <w:p>
      <w:r>
        <w:t>This teaching is built the way the Bible itself must be read: whole. No single verse is made to carry what the whole pattern carries, and the reader is asked to weigh the pattern, not a proof-text. That is the Scripture’s own instruction:</w:t>
      </w:r>
    </w:p>
    <w:p>
      <w:pPr>
        <w:ind w:left="720" w:right="720"/>
      </w:pPr>
      <w:r>
        <w:rPr>
          <w:i/>
        </w:rPr>
        <w:t>“Prove all things; hold fast that which is good.”</w:t>
      </w:r>
    </w:p>
    <w:p>
      <w:pPr>
        <w:ind w:left="720"/>
      </w:pPr>
      <w:r>
        <w:t>— 1 Thessalonians 5:21</w:t>
      </w:r>
    </w:p>
    <w:p>
      <w:r>
        <w:t>The claim is plain: throughout the Scriptures, the Holy Spirit reveals a motherly aspect of God — brooding, birthing, nourishing, comforting, adorning — and through that birthing and nourishing, the children of God are made the offspring of the Spirit, and Her jewels. Many have been taught to resist this from one narrow ground: the masculine words used of the Spirit in parts of the New Testament. This teaching examines that ground first, honestly, and then lets the whole witness of Scripture speak.</w:t>
      </w:r>
    </w:p>
    <w:p>
      <w:pPr>
        <w:pStyle w:val="Heading1"/>
      </w:pPr>
      <w:r>
        <w:t>I. Grammar Is Not God</w:t>
      </w:r>
    </w:p>
    <w:p>
      <w:r>
        <w:t>Begin with what is actually true about the words. In Hebrew, the word for Spirit — ruach — is a feminine noun, and the verbs and participles that accompany it agree accordingly. In Greek, the word for Spirit — pneuma — is neuter: neither masculine nor feminine. The title “Comforter” (parakletos) is grammatically masculine, as many Greek nouns of agency are, the way a language gives gender to things that have none: a ship, a city, a law.</w:t>
      </w:r>
    </w:p>
    <w:p>
      <w:r>
        <w:t>Grammar is the clothing of speech, not the nature of God. And the Scripture is direct about that nature:</w:t>
      </w:r>
    </w:p>
    <w:p>
      <w:pPr>
        <w:ind w:left="720" w:right="720"/>
      </w:pPr>
      <w:r>
        <w:rPr>
          <w:i/>
        </w:rPr>
        <w:t>“God is a Spirit: and they that worship him must worship him in spirit and in truth.”</w:t>
      </w:r>
    </w:p>
    <w:p>
      <w:pPr>
        <w:ind w:left="720"/>
      </w:pPr>
      <w:r>
        <w:t>— John 4:24</w:t>
      </w:r>
    </w:p>
    <w:p>
      <w:pPr>
        <w:ind w:left="720" w:right="720"/>
      </w:pPr>
      <w:r>
        <w:rPr>
          <w:i/>
        </w:rPr>
        <w:t>“God is not a man, that he should lie; neither the son of man, that he should repent.”</w:t>
      </w:r>
    </w:p>
    <w:p>
      <w:pPr>
        <w:ind w:left="720"/>
      </w:pPr>
      <w:r>
        <w:t>— Numbers 23:19</w:t>
      </w:r>
    </w:p>
    <w:p>
      <w:r>
        <w:t>God is not human, not flesh, and not either sex as creatures bear it. So when the apostle John uses the masculine form of the Comforter’s title, he is staying true to the form of his language; he is not declaring the Holy Spirit a human male. John of all writers knew better — his own Gospel carries the birthing at the center of the faith (Section II), and his Lord had already taught what becomes of male and female in Christ:</w:t>
      </w:r>
    </w:p>
    <w:p>
      <w:pPr>
        <w:ind w:left="720" w:right="720"/>
      </w:pPr>
      <w:r>
        <w:rPr>
          <w:i/>
        </w:rPr>
        <w:t>“There is neither Jew nor Greek, there is neither bond nor free, there is neither male nor female: for ye are all one in Christ Jesus.”</w:t>
      </w:r>
    </w:p>
    <w:p>
      <w:pPr>
        <w:ind w:left="720"/>
      </w:pPr>
      <w:r>
        <w:t>— Galatians 3:28 (the same truth from Paul)</w:t>
      </w:r>
    </w:p>
    <w:p>
      <w:r>
        <w:t>In the resurrection, the children of God are neither marrying nor given in marriage, but are “the children of God, being the children of the resurrection” (Luke 20:36). All of them — male and female, free and slave, poor and rich — become SONS: not because heaven is male, but because Sonship is the name of the whole standing, the full heirship, the complete Man. To take John’s grammatical masculine and harden it into a doctrine that the Holy Spirit is only male — and then use that doctrine to erase the motherly witness the Spirit gives of Herself throughout the Scriptures — is an error John never intended and his own Gospel refutes.</w:t>
      </w:r>
    </w:p>
    <w:p>
      <w:pPr>
        <w:pStyle w:val="Heading1"/>
      </w:pPr>
      <w:r>
        <w:t>II. The Spirit Who Broods and Births</w:t>
      </w:r>
    </w:p>
    <w:p>
      <w:r>
        <w:t>The Holy Spirit appears in the second verse of the Bible, and the first thing She is doing is mother-work:</w:t>
      </w:r>
    </w:p>
    <w:p>
      <w:pPr>
        <w:ind w:left="720" w:right="720"/>
      </w:pPr>
      <w:r>
        <w:rPr>
          <w:i/>
        </w:rPr>
        <w:t>“And the earth was without form, and void; and darkness was upon the face of the deep. And the Spirit of God moved upon the face of the waters.”</w:t>
      </w:r>
    </w:p>
    <w:p>
      <w:pPr>
        <w:ind w:left="720"/>
      </w:pPr>
      <w:r>
        <w:t>— Genesis 1:2</w:t>
      </w:r>
    </w:p>
    <w:p>
      <w:r>
        <w:t>The word rendered “moved” is merachefet — to hover, to brood, to flutter over. Moses uses the same word of himself at the end of his life, of a mother bird:</w:t>
      </w:r>
    </w:p>
    <w:p>
      <w:pPr>
        <w:ind w:left="720" w:right="720"/>
      </w:pPr>
      <w:r>
        <w:rPr>
          <w:i/>
        </w:rPr>
        <w:t>“As an eagle stirreth up her nest, fluttereth over her young, spreadeth abroad her wings, taketh them, beareth them on her wings: so the LORD alone did lead him.”</w:t>
      </w:r>
    </w:p>
    <w:p>
      <w:pPr>
        <w:ind w:left="720"/>
      </w:pPr>
      <w:r>
        <w:t>— Deuteronomy 32:11–12</w:t>
      </w:r>
    </w:p>
    <w:p>
      <w:r>
        <w:t>Before there is light, before there is form, the Spirit of God is brooding over the waters like a mother over the nest — and what follows is a birth: creation comes forth. And in the same chapter, the image this brooding God stamps on mankind includes both sexes at once: “So God created man in his own image, in the image of God created he him; male and female created he them” (Genesis 1:27). The feminine is in the image because it is first in the Original.</w:t>
      </w:r>
    </w:p>
    <w:p>
      <w:r>
        <w:t>What the Spirit broods over in creation, She births in redemption. This is the Lord’s own teaching, in John’s own Gospel:</w:t>
      </w:r>
    </w:p>
    <w:p>
      <w:pPr>
        <w:ind w:left="720" w:right="720"/>
      </w:pPr>
      <w:r>
        <w:rPr>
          <w:i/>
        </w:rPr>
        <w:t>“Except a man be born again, he cannot see the kingdom of God… Except a man be born of water and of the Spirit, he cannot enter into the kingdom of God. That which is born of the flesh is flesh; and that which is born of the Spirit is spirit.”</w:t>
      </w:r>
    </w:p>
    <w:p>
      <w:pPr>
        <w:ind w:left="720"/>
      </w:pPr>
      <w:r>
        <w:t>— John 3:3, 5–6</w:t>
      </w:r>
    </w:p>
    <w:p>
      <w:r>
        <w:t>A birth implies a mother. No one is born of a father alone, in any order of life God has made, and the new birth is not presented as an exception: we are “born of God” (John 1:13), “begotten… again unto a lively hope” (1 Peter 1:3), “being born again… by the word of God, which liveth and abideth for ever” (1 Peter 1:23). James says God “begat he us with the word of truth” (James 1:18) — the word carries birth-language, apokueo, to bring forth from the womb. And Paul names the household plainly: “Jerusalem which is above is free, which is the mother of us all” (Galatians 4:26). The children of the Spirit are exactly that — Her offspring, born of Her, as every child is born of its mother.</w:t>
      </w:r>
    </w:p>
    <w:p>
      <w:pPr>
        <w:pStyle w:val="Heading1"/>
      </w:pPr>
      <w:r>
        <w:t>III. God’s Own Mother-Comparisons</w:t>
      </w:r>
    </w:p>
    <w:p>
      <w:r>
        <w:t>The motherly aspect is not an inference drawn over God’s silence; it is God’s own chosen self-descriptions, scattered the length of the canon:</w:t>
      </w:r>
    </w:p>
    <w:p>
      <w:pPr>
        <w:ind w:left="720" w:right="720"/>
      </w:pPr>
      <w:r>
        <w:rPr>
          <w:i/>
        </w:rPr>
        <w:t>“As one whom his mother comforteth, so will I comfort you; and ye shall be comforted in Jerusalem.”</w:t>
      </w:r>
    </w:p>
    <w:p>
      <w:pPr>
        <w:ind w:left="720"/>
      </w:pPr>
      <w:r>
        <w:t>— Isaiah 66:13</w:t>
      </w:r>
    </w:p>
    <w:p>
      <w:pPr>
        <w:ind w:left="720" w:right="720"/>
      </w:pPr>
      <w:r>
        <w:rPr>
          <w:i/>
        </w:rPr>
        <w:t>“Can a woman forget her sucking child, that she should not have compassion on the son of her womb? yea, they may forget, yet will I not forget thee.”</w:t>
      </w:r>
    </w:p>
    <w:p>
      <w:pPr>
        <w:ind w:left="720"/>
      </w:pPr>
      <w:r>
        <w:t>— Isaiah 49:15</w:t>
      </w:r>
    </w:p>
    <w:p>
      <w:pPr>
        <w:ind w:left="720" w:right="720"/>
      </w:pPr>
      <w:r>
        <w:rPr>
          <w:i/>
        </w:rPr>
        <w:t>“…hear ye me, O house of Jacob, and all the remnant of the house of Israel, which are borne by me from the belly, which are carried from the womb: and even to your old age I am he; and even to hoar hairs will I carry you.”</w:t>
      </w:r>
    </w:p>
    <w:p>
      <w:pPr>
        <w:ind w:left="720"/>
      </w:pPr>
      <w:r>
        <w:t>— Isaiah 46:3–4</w:t>
      </w:r>
    </w:p>
    <w:p>
      <w:r>
        <w:t>God measures His own faithfulness against a nursing mother’s — and exceeds it. God says He carried Israel from the womb and will carry them to gray hairs. Moses charges the people: “Is he not thy father that hath bought thee? hath he not made thee, and established thee?… they have forgotten… the God that formed thee” (Deuteronomy 32:6, 18) — where the word for “formed” speaks of the travail of bringing forth. Isaiah hears God Himself take the travailing woman’s voice: “Now will I cry like a travailing woman” (Isaiah 42:14). Hosea hears the tenderness of the nursery: “I taught Ephraim also to go, taking them by their arms… I drew them with cords of a man, with bands of love” (Hosea 11:3–4). And the Lord Jesus, standing over the city that would kill Him, reached for the same image for Himself:</w:t>
      </w:r>
    </w:p>
    <w:p>
      <w:pPr>
        <w:ind w:left="720" w:right="720"/>
      </w:pPr>
      <w:r>
        <w:rPr>
          <w:i/>
        </w:rPr>
        <w:t>“O Jerusalem, Jerusalem… how often would I have gathered thy children together, even as a hen gathereth her chickens under her wings, and ye would not!”</w:t>
      </w:r>
    </w:p>
    <w:p>
      <w:pPr>
        <w:ind w:left="720"/>
      </w:pPr>
      <w:r>
        <w:t>— Matthew 23:37</w:t>
      </w:r>
    </w:p>
    <w:p>
      <w:r>
        <w:t>A hen. The Son of God, describing His own heart toward His children, chose a mother with wings — the same wings the Spirit spread over the waters in the beginning. In His trilogy of the lost things, the seeking God appears as a shepherd with a sheep, then as a woman with a coin, sweeping her house and calling her friends to rejoice (Luke 15:8–10), then as a father with a son. The middle figure is feminine, and she is God-side of the parable, as surely as the shepherd and the father are.</w:t>
      </w:r>
    </w:p>
    <w:p>
      <w:pPr>
        <w:pStyle w:val="Heading1"/>
      </w:pPr>
      <w:r>
        <w:t>IV. Wisdom, Who Has Children</w:t>
      </w:r>
    </w:p>
    <w:p>
      <w:r>
        <w:t>The Spirit of Wisdom — the sevenfold Spirit of the LORD (Isaiah 11:2) — speaks through the Wisdom books in a woman’s voice, and Scripture never apologizes for it. Wisdom cries in the streets as a she (Proverbs 1:20–21). She was there before the mountains:</w:t>
      </w:r>
    </w:p>
    <w:p>
      <w:pPr>
        <w:ind w:left="720" w:right="720"/>
      </w:pPr>
      <w:r>
        <w:rPr>
          <w:i/>
        </w:rPr>
        <w:t>“The LORD possessed me in the beginning of his way, before his works of old. I was set up from everlasting, from the beginning, or ever the earth was… When there were no fountains abounding with water. Before the mountains were settled, before the hills was I brought forth.”</w:t>
      </w:r>
    </w:p>
    <w:p>
      <w:pPr>
        <w:ind w:left="720"/>
      </w:pPr>
      <w:r>
        <w:t>— Proverbs 8:22–25</w:t>
      </w:r>
    </w:p>
    <w:p>
      <w:r>
        <w:t>“Brought forth” — birth language again, at the very fountainhead of creation. And the Lord Jesus completes the identification with one sentence that settles the question of Wisdom’s motherhood forever:</w:t>
      </w:r>
    </w:p>
    <w:p>
      <w:pPr>
        <w:ind w:left="720" w:right="720"/>
      </w:pPr>
      <w:r>
        <w:rPr>
          <w:i/>
        </w:rPr>
        <w:t>“But wisdom is justified of all her children.”</w:t>
      </w:r>
    </w:p>
    <w:p>
      <w:pPr>
        <w:ind w:left="720"/>
      </w:pPr>
      <w:r>
        <w:t>— Luke 7:35 (also Matthew 11:19)</w:t>
      </w:r>
    </w:p>
    <w:p>
      <w:r>
        <w:t>Her children. Wisdom has offspring, and justifies them, and is justified by them. The voice of the Holy Spirit of Wisdom is the voice of a Mother whose children are the proof of Her work — which is precisely what the sealed of God are: the offspring of the Spirit, in whom Her fruit appears (Galatians 5:22–23), and by whom She is known.</w:t>
      </w:r>
    </w:p>
    <w:p>
      <w:pPr>
        <w:pStyle w:val="Heading1"/>
      </w:pPr>
      <w:r>
        <w:t>V. Nourishing, and the Jewels</w:t>
      </w:r>
    </w:p>
    <w:p>
      <w:r>
        <w:t>A mother does not only birth; she nourishes, raises, clothes, and adorns. Ezekiel 16 is the great chapter of it: God finds an infant cast out and unwashed, and becomes everything to her — washing, clothing, feeding on fine flour and honey and oil, growing her up — and then:</w:t>
      </w:r>
    </w:p>
    <w:p>
      <w:pPr>
        <w:ind w:left="720" w:right="720"/>
      </w:pPr>
      <w:r>
        <w:rPr>
          <w:i/>
        </w:rPr>
        <w:t>“I decked thee also with ornaments, and I put bracelets upon thy hands, and a chain on thy neck. And I put a jewel on thy forehead, and earrings in thine ears, and a beautiful crown upon thine head… and thou didst prosper into a kingdom.”</w:t>
      </w:r>
    </w:p>
    <w:p>
      <w:pPr>
        <w:ind w:left="720"/>
      </w:pPr>
      <w:r>
        <w:t>— Ezekiel 16:11–13</w:t>
      </w:r>
    </w:p>
    <w:p>
      <w:r>
        <w:t>The nourishing runs through the canon: newborn babes are told to “desire the sincere milk of the word, that ye may grow thereby” (1 Peter 2:2); Jerusalem’s children are promised, “that ye may suck, and be satisfied with the breasts of her consolations” (Isaiah 66:11). And the adorned offspring receive the name the Author’s teaching delights in:</w:t>
      </w:r>
    </w:p>
    <w:p>
      <w:pPr>
        <w:ind w:left="720" w:right="720"/>
      </w:pPr>
      <w:r>
        <w:rPr>
          <w:i/>
        </w:rPr>
        <w:t>“And they shall be mine, saith the LORD of hosts, in that day when I make up my jewels; and I will spare them, as a man spareth his own son that serveth him.”</w:t>
      </w:r>
    </w:p>
    <w:p>
      <w:pPr>
        <w:ind w:left="720"/>
      </w:pPr>
      <w:r>
        <w:t>— Malachi 3:17</w:t>
      </w:r>
    </w:p>
    <w:p>
      <w:r>
        <w:t>Jewels — His segullah, His peculiar treasure (Exodus 19:5) — “lifted up as an ensign… as the stones of a crown” (Zechariah 9:16). The children of the Spirit are the jewels of the Holy Spirit: born of Her, fed at Her hand, clothed by Her care, and worn as Her treasure in the day He makes them up.</w:t>
      </w:r>
    </w:p>
    <w:p>
      <w:pPr>
        <w:pStyle w:val="Heading1"/>
      </w:pPr>
      <w:r>
        <w:t>VI. Neither Male Nor Female — More Than Both</w:t>
      </w:r>
    </w:p>
    <w:p>
      <w:r>
        <w:t>Let the teaching’s balance be stated as carefully as its claim. The Holy Spirit is neither male nor female, as flesh counts such things — and is more than both together could ever be. She/He is not human, and not of the flesh in any way. The feminine witness of Scripture does not reduce God to a creaturely sex; it restores the whole picture of a God in whose image both sexes were made, and whose family cannot be described with half the imagery He Himself provided.</w:t>
      </w:r>
    </w:p>
    <w:p>
      <w:r>
        <w:t>And the same completeness governs the children. In Christ there is neither male nor female (Galatians 3:28); in the resurrection all are Sons (Luke 20:36) — male and female, free and slave, poor and rich — because Sonship is not masculinity. It is the whole standing of the heir: the complete Man, after the pattern of the Firstborn (Romans 8:29), to whom the Spirit of adoption cries Abba, Father (Romans 8:15). John understood this; that is why his grammar never troubles his doctrine. He stayed true to form, and the form was never the faith.</w:t>
      </w:r>
    </w:p>
    <w:p>
      <w:pPr>
        <w:pStyle w:val="Heading1"/>
      </w:pPr>
      <w:r>
        <w:t>VII. The Agency of Life</w:t>
      </w:r>
    </w:p>
    <w:p>
      <w:r>
        <w:t>Why does the motherly aspect matter so deeply? Because of what the Spirit is: the agency and fulfiller of the will of God, to create offspring and all life and spirits unto God.</w:t>
      </w:r>
    </w:p>
    <w:p>
      <w:pPr>
        <w:ind w:left="720" w:right="720"/>
      </w:pPr>
      <w:r>
        <w:rPr>
          <w:i/>
        </w:rPr>
        <w:t>“Thou sendest forth thy spirit, they are created: and thou renewest the face of the earth.”</w:t>
      </w:r>
    </w:p>
    <w:p>
      <w:pPr>
        <w:ind w:left="720"/>
      </w:pPr>
      <w:r>
        <w:t>— Psalm 104:30</w:t>
      </w:r>
    </w:p>
    <w:p>
      <w:pPr>
        <w:ind w:left="720" w:right="720"/>
      </w:pPr>
      <w:r>
        <w:rPr>
          <w:i/>
        </w:rPr>
        <w:t>“The Spirit of God hath made me, and the breath of the Almighty hath given me life.”</w:t>
      </w:r>
    </w:p>
    <w:p>
      <w:pPr>
        <w:ind w:left="720"/>
      </w:pPr>
      <w:r>
        <w:t>— Job 33:4</w:t>
      </w:r>
    </w:p>
    <w:p>
      <w:r>
        <w:t>She brooded over the first creation and it was born. She breathes into dry bones and an army stands (Ezekiel 37:9–14). She overshadows a virgin and the Son is conceived (Luke 1:35). She descends at Pentecost and three thousand are born in a day (Acts 2). She quickens mortal bodies unto resurrection (Romans 8:11). Every act of divine life-giving in the Scripture runs through the Spirit’s hands — and life-giving, birthing, nourishing is the mother-work of God. This is the Bride of the Lamb: not a metaphor imposed on the text, but the pattern the text itself lays down from its second verse to its last invitation — “the Spirit and the bride say, Come” (Revelation 22:17).</w:t>
      </w:r>
    </w:p>
    <w:p>
      <w:r>
        <w:t>We are Her offspring. We are Her jewels. And the Mother who birthed us in the Spirit will present us, adorned, at the wedding of Her Lord — if we will be nourished, and clothed, and made ready in the days of our preparation. Selah.</w:t>
      </w:r>
    </w:p>
    <w:p>
      <w:pPr>
        <w:pStyle w:val="Heading1"/>
      </w:pPr>
      <w:r>
        <w:t>Scripture Index</w:t>
      </w:r>
    </w:p>
    <w:p>
      <w:r>
        <w:t>1 Thessalonians 5:21 · John 4:24 · Numbers 23:19 · Galatians 3:28 · Luke 20:36 · Romans 8:15, 29 · Genesis 1:2, 27 · Deuteronomy 32:6, 11–12, 18 · John 1:13; 3:3, 5–6 · 1 Peter 1:3, 23; 2:2 · James 1:18 · Galatians 4:26 · Isaiah 42:14; 46:3–4; 49:15; 66:11, 13 · Hosea 11:3–4 · Matthew 23:37 · Luke 15:8–10 · Isaiah 11:2 · Proverbs 1:20–21; 8:22–25 · Luke 7:35 · Matthew 11:19 · Galatians 5:22–23 · Ezekiel 16:11–13; 37:9–14 · Malachi 3:17 · Exodus 19:5 · Zechariah 9:16 · Psalm 104:30 · Job 33:4 · Luke 1:35 · Acts 2 · Romans 8:11 · Revelation 22:17</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Georgia" w:hAnsi="Georgia"/>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